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B9" w:rsidRDefault="00651CB9" w:rsidP="00651CB9">
      <w:pPr>
        <w:pStyle w:val="ListeParagraf"/>
        <w:ind w:left="1065"/>
        <w:rPr>
          <w:bCs/>
          <w:highlight w:val="darkGray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1CB9" w:rsidTr="00651CB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MUĞLA BAROSU </w:t>
            </w:r>
            <w:proofErr w:type="gramStart"/>
            <w:r>
              <w:rPr>
                <w:bCs/>
              </w:rPr>
              <w:t>05/11/2024</w:t>
            </w:r>
            <w:proofErr w:type="gramEnd"/>
            <w:r>
              <w:rPr>
                <w:bCs/>
              </w:rPr>
              <w:t xml:space="preserve"> – 05/11/2025 DÖNEMİ </w:t>
            </w:r>
            <w:r>
              <w:rPr>
                <w:bCs/>
              </w:rPr>
              <w:br/>
              <w:t xml:space="preserve">AVUKAT - VEKİLEDEN ARASINDAKİ TAVSİYE EDİLEN </w:t>
            </w:r>
            <w:r>
              <w:rPr>
                <w:bCs/>
                <w:shd w:val="clear" w:color="auto" w:fill="D9D9D9" w:themeFill="background1" w:themeFillShade="D9"/>
              </w:rPr>
              <w:t>EN</w:t>
            </w:r>
            <w:r>
              <w:rPr>
                <w:bCs/>
              </w:rPr>
              <w:t xml:space="preserve"> AZ ÜCRET ÇİZELGESİ</w:t>
            </w:r>
          </w:p>
        </w:tc>
      </w:tr>
    </w:tbl>
    <w:p w:rsidR="00651CB9" w:rsidRDefault="00651CB9" w:rsidP="00651CB9">
      <w:pPr>
        <w:pStyle w:val="ListeParagraf"/>
        <w:ind w:left="1065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rPr>
                <w:b/>
                <w:bCs/>
              </w:rPr>
            </w:pPr>
            <w:r>
              <w:rPr>
                <w:b/>
                <w:bCs/>
                <w:shd w:val="clear" w:color="auto" w:fill="D9D9D9" w:themeFill="background1" w:themeFillShade="D9"/>
              </w:rPr>
              <w:t>A</w:t>
            </w:r>
            <w:r>
              <w:rPr>
                <w:b/>
                <w:bCs/>
              </w:rPr>
              <w:t>- SULH HUKUK MAHKEMELERİNDE GÖRÜLEN DAVALAR</w:t>
            </w: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jc w:val="center"/>
              <w:rPr>
                <w:b/>
                <w:bCs/>
              </w:rPr>
            </w:pPr>
          </w:p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  <w:p w:rsidR="00651CB9" w:rsidRDefault="00651CB9">
            <w:r>
              <w:t>Kat Mülkiyeti Yasasından Kaynaklanan Uyuşmazlıklar</w:t>
            </w:r>
          </w:p>
          <w:p w:rsidR="00651CB9" w:rsidRDefault="00651CB9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tabs>
                <w:tab w:val="left" w:pos="240"/>
              </w:tabs>
              <w:rPr>
                <w:b/>
                <w:bCs/>
              </w:rPr>
            </w:pPr>
          </w:p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Mirasçılık belgesinin alınması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Tahliye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₺57.000,00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yıllık  kira bedelinin %16’u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spacing w:before="240"/>
              <w:jc w:val="center"/>
              <w:rPr>
                <w:b/>
                <w:bCs/>
              </w:rPr>
            </w:pPr>
          </w:p>
          <w:p w:rsidR="00651CB9" w:rsidRDefault="00651CB9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spacing w:before="240"/>
              <w:jc w:val="center"/>
            </w:pPr>
          </w:p>
          <w:p w:rsidR="00651CB9" w:rsidRDefault="00651CB9">
            <w:pPr>
              <w:spacing w:before="240"/>
            </w:pPr>
            <w:r>
              <w:t xml:space="preserve">İzale-i </w:t>
            </w:r>
            <w:proofErr w:type="spellStart"/>
            <w:r>
              <w:t>Şuyu</w:t>
            </w:r>
            <w:proofErr w:type="spellEnd"/>
            <w:r>
              <w:t xml:space="preserve"> (paydaşlığın giderilmesi)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spacing w:before="240"/>
              <w:jc w:val="center"/>
              <w:rPr>
                <w:b/>
                <w:bCs/>
              </w:rPr>
            </w:pPr>
          </w:p>
          <w:p w:rsidR="00651CB9" w:rsidRDefault="00651CB9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₺82.000,00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spacing w:before="240"/>
            </w:pPr>
            <w:r>
              <w:t>‘den az olmamak üzere dava konusu malın/malların muhammen bedelinin müvekkil payına düşen miktarının %16’sı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Vesayet ve Kayyum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₺60.000,00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Terekede ihtiyati tedbirler, Mirasın reddi, miras şirketine mümessil atanmasına ilişkin Davalar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</w:p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Tevdi mahalli tayini (ödeme yeri belirlenmesi)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jc w:val="center"/>
              <w:rPr>
                <w:b/>
                <w:bCs/>
              </w:rPr>
            </w:pPr>
          </w:p>
          <w:p w:rsidR="00651CB9" w:rsidRDefault="00651CB9">
            <w:pPr>
              <w:jc w:val="center"/>
              <w:rPr>
                <w:b/>
                <w:bCs/>
              </w:rPr>
            </w:pPr>
          </w:p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  <w:p w:rsidR="00651CB9" w:rsidRDefault="00651CB9"/>
          <w:p w:rsidR="00651CB9" w:rsidRDefault="00651CB9">
            <w:r>
              <w:t>Mirasta defter tutulması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rPr>
                <w:b/>
                <w:bCs/>
              </w:rPr>
            </w:pPr>
          </w:p>
          <w:p w:rsidR="00651CB9" w:rsidRDefault="00651CB9">
            <w:pPr>
              <w:rPr>
                <w:b/>
                <w:bCs/>
              </w:rPr>
            </w:pPr>
          </w:p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‘den az olmamak üzere dava konusu malın/malların muhammen bedelinin müvekkil payına düşen miktarının %16’sı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Kira Tespiti ve Kira Bedelinin Artırımı Davaları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a) Davacı Vekilliğinde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₺60.000,00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artan yıllık kira değerinin %16’sı (Kira farkına ilişkin icra takibinde ayrıca %16’u)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Davalı Vekilliğinde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talep edilen ile hükmedilen arasındaki farkın yıllık değerinin %16’sı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Eşya Tespiti ve Diğer Tespit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₺40.000,00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/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r>
              <w:t xml:space="preserve">B- ASLİYE HUKUK </w:t>
            </w:r>
            <w:proofErr w:type="spellStart"/>
            <w:r>
              <w:t>MAHKEMELERiNDE</w:t>
            </w:r>
            <w:proofErr w:type="spellEnd"/>
            <w:r>
              <w:t xml:space="preserve"> GÖRÜLEN DAVALAR</w:t>
            </w: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Tapu veya Nüfus kayıtlarında isim düzeltme ve değiştirme, Yaş düzeltme, </w:t>
            </w:r>
            <w:proofErr w:type="spellStart"/>
            <w:r>
              <w:t>Kazai</w:t>
            </w:r>
            <w:proofErr w:type="spellEnd"/>
            <w:r>
              <w:t xml:space="preserve"> rüşt Davaları           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Tenkis ve Mirasta iade Davası          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₺120.000,00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Muvazaa nedeniyle tapu iptal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₺145.000,00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’den az olmamak üzere dava değerinin %16’sı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Vasiyetnamenin İptali ve Tenkisi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 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'den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Mirasçılık Belgesinin İptali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Men’i müdahale (</w:t>
            </w:r>
            <w:proofErr w:type="spellStart"/>
            <w:r>
              <w:t>Elatmanın</w:t>
            </w:r>
            <w:proofErr w:type="spellEnd"/>
            <w:r>
              <w:t xml:space="preserve"> önlenmesi)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'den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Tapu iptali ve Tescili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₺135.000,00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'den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roofErr w:type="spellStart"/>
            <w:r>
              <w:t>Şuf’a</w:t>
            </w:r>
            <w:proofErr w:type="spellEnd"/>
            <w:r>
              <w:t xml:space="preserve">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₺135.000,00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'den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Geçit Hakkı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₺120.000,00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'den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roofErr w:type="spellStart"/>
            <w:r>
              <w:t>Ecrimisil</w:t>
            </w:r>
            <w:proofErr w:type="spellEnd"/>
            <w:r>
              <w:t xml:space="preserve">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₺100.000,00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Her türlü Alacak Maddi ve Manevi Tazminat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roofErr w:type="spellStart"/>
            <w:r>
              <w:t>Tezyid</w:t>
            </w:r>
            <w:proofErr w:type="spellEnd"/>
            <w:r>
              <w:t xml:space="preserve">-i Bedel (Bedel </w:t>
            </w:r>
            <w:proofErr w:type="spellStart"/>
            <w:r>
              <w:t>Arttırımı</w:t>
            </w:r>
            <w:proofErr w:type="spellEnd"/>
            <w:r>
              <w:t>)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Tespit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Şirket kararları hakkında ortaklar adına açılacak dava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Kooperatif üyeliğinden çıkarma kararının iptaline ilişkin dava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roofErr w:type="spellStart"/>
            <w:r>
              <w:t>Tenfiz</w:t>
            </w:r>
            <w:proofErr w:type="spellEnd"/>
            <w:r>
              <w:t xml:space="preserve"> ve Tanıma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Zayi ve Kambiyo Senedi İptali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Vakıflara Ait Taşınmazların Kıymet Takdiri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Vakıflar Mevzuatından Doğan Diğer Uyuşmazlıklarda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Kamulaştırmasız El Atma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%16’sı</w:t>
            </w: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r>
              <w:rPr>
                <w:b/>
                <w:bCs/>
              </w:rPr>
              <w:t>C- AİLE MAHKEMELERİNDE GÖRÜLEN DAVALAR</w:t>
            </w: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rPr>
                <w:b/>
              </w:rPr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 xml:space="preserve">Evlenmeye izin, </w:t>
            </w:r>
            <w:proofErr w:type="spellStart"/>
            <w:r>
              <w:t>İddet</w:t>
            </w:r>
            <w:proofErr w:type="spellEnd"/>
            <w:r>
              <w:t xml:space="preserve"> müddetinin kaldırılmasına ilişkin Davalar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₺45.000,00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rPr>
                <w:b/>
              </w:rPr>
            </w:pPr>
            <w: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 xml:space="preserve">Nişan bozulmasından doğan Davalar (Hediyelerin geri verilmesi, Maddi ve Manevi Tazminat </w:t>
            </w:r>
            <w:proofErr w:type="spellStart"/>
            <w:r>
              <w:t>vb</w:t>
            </w:r>
            <w:proofErr w:type="spellEnd"/>
            <w: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Boşanma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a) Anlaşmalı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Çekişmeli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c) Çekişmeli ve maddi, manevi tazminat istemli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rPr>
                <w:b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Katkı Payı / Katılım Alacağı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rPr>
                <w:b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Nesebin reddi, Tashihi ve Babalık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rPr>
                <w:b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Nafaka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rPr>
                <w:b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Evlat Edinme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Ailenin Korunmasına dair 6284 Sayılı Kanundan Doğan Davalar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₺40.000,00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roofErr w:type="spellStart"/>
            <w:r>
              <w:t>Tenfiz</w:t>
            </w:r>
            <w:proofErr w:type="spellEnd"/>
            <w:r>
              <w:t xml:space="preserve">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₺100.000,00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Velayet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r>
              <w:rPr>
                <w:b/>
                <w:bCs/>
              </w:rPr>
              <w:t>D</w:t>
            </w:r>
            <w:r>
              <w:rPr>
                <w:b/>
                <w:bCs/>
                <w:shd w:val="clear" w:color="auto" w:fill="D9D9D9" w:themeFill="background1" w:themeFillShade="D9"/>
              </w:rPr>
              <w:t>- TÜKETİCİ MAHKEMELERİNDE GÖRÜLEN DAVALAR</w:t>
            </w: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Tüketici Mahkemeleri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Tüketici Hakem Heyetleri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rPr>
                <w:b/>
                <w:bCs/>
              </w:rPr>
            </w:pPr>
          </w:p>
          <w:p w:rsidR="00651CB9" w:rsidRDefault="00651CB9">
            <w:pPr>
              <w:rPr>
                <w:b/>
                <w:bCs/>
              </w:rPr>
            </w:pPr>
          </w:p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r>
              <w:rPr>
                <w:b/>
                <w:bCs/>
              </w:rPr>
              <w:t>E- İCRA İFLAS HUKUKUNDAN DOĞAN DAVALAR</w:t>
            </w: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Menfi tespit ve İstirdat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İstihkak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İcra İflas Kanunundan Doğan İptal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İcra Mahkemeleri’nin görevine giren Davalar (İmzaya ve borca itiraz, </w:t>
            </w:r>
            <w:proofErr w:type="gramStart"/>
            <w:r>
              <w:t>Şikayet</w:t>
            </w:r>
            <w:proofErr w:type="gramEnd"/>
            <w:r>
              <w:t xml:space="preserve"> </w:t>
            </w:r>
            <w:proofErr w:type="spellStart"/>
            <w:r>
              <w:t>vb</w:t>
            </w:r>
            <w:proofErr w:type="spellEnd"/>
            <w: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a) Duruşmalı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₺50.000,00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Duruşmasız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₺35.000,00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c) İcra Ceza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₺25.000,00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İhalenin Feshi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a) Taşınabilir Mal İhaleleri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b)Taşınmaz mal ihaleleri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₺105.000,00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İcra Takipleri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a) Değeri parayla ölçülebilen icra takipleri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Değeri parayla ölçülemeyen icra takipleri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c) Tahliye ilişkin icra takipleri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Genel Mahkemelerde İhtiyati Hacze İtiraz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₺45.000,00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İcra Müdürlüklerine Yönelik İtiraz Dilekçesi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₺17.500,00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rPr>
                <w:b/>
                <w:bCs/>
              </w:rPr>
            </w:pPr>
            <w:r>
              <w:rPr>
                <w:b/>
                <w:bCs/>
              </w:rPr>
              <w:t>F- FİKRİ VE SİNAİ HAKLAR HUKUK MAHKEMELERİNDE GÖRÜLEN DAVA VE İŞLER:</w:t>
            </w: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Delil Tespiti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Tedbir Talepli Delil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₺60.000,00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 xml:space="preserve"> Hükümsüzlük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₺90.000,00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YİDK Karar İptal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₺90.000,00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Tazminatsız Tecavüzün Önlenmesi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₺90.000,00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lastRenderedPageBreak/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 xml:space="preserve">Maddi, Manevi Tazminat Talepli Tecavüzün Önlenmesi Davası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r>
              <w:rPr>
                <w:b/>
                <w:bCs/>
              </w:rPr>
              <w:t>G- FİKRİ VE SİNAİ HAKLAR CEZA MAHKEMELERİNDE GÖRÜLEN DAVA VE İŞLER</w:t>
            </w: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Fikri ve Sınai Haklar Ceza Mahkemesi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 xml:space="preserve">a) </w:t>
            </w:r>
            <w:proofErr w:type="gramStart"/>
            <w:r>
              <w:t>Şikayet</w:t>
            </w:r>
            <w:proofErr w:type="gramEnd"/>
            <w:r>
              <w:t xml:space="preserve"> ve takibi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 xml:space="preserve">b) Sanık </w:t>
            </w:r>
            <w:proofErr w:type="spellStart"/>
            <w:r>
              <w:t>Müdafiiliği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₺125.000,00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c) Müdahil Vekilliği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rPr>
                <w:b/>
                <w:bCs/>
              </w:rPr>
            </w:pPr>
            <w:r>
              <w:rPr>
                <w:b/>
                <w:bCs/>
              </w:rPr>
              <w:t>H- İŞ MAHKEMELERİNDE GÖRÜLEN DAVALAR</w:t>
            </w: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Değeri parayla ölçülebilen Davalar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Değeri parayla ölçülemeyen Davalar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r>
              <w:rPr>
                <w:b/>
                <w:bCs/>
              </w:rPr>
              <w:t>I- İDARE VE VERGİ MAHKEMELERİNDE GÖRÜLEN DAVALAR</w:t>
            </w: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İptal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a) Duruşmalı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Duruşmasız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Tam yargı Davası 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a) Duruşmalı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Duruşmasız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Vergi uyuşmazlığından doğan Davalar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a) Duruşmalı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Duruşmasız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’den az olmamak üzere dava değerinin % 16’sı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4483 sayılı Kanun uyarınca yapılan itirazlar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a) Bölge İdare Mahkemesinde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Danıştay’da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Danıştay’da ilk derecede görülen davalar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a) Duruşmalı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₺125.000,00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Duruşmasız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rPr>
                <w:b/>
                <w:bCs/>
              </w:rPr>
            </w:pPr>
            <w:r>
              <w:rPr>
                <w:b/>
                <w:bCs/>
              </w:rPr>
              <w:t>J- CEZA MAHKEMELERİNDE GÖRÜLEN DAVALAR</w:t>
            </w: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Ağır Ceza Mahkemesi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</w:pPr>
            <w: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a) Sanık Müdafiliği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Mağdur/Katılan Vekilliği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Asliye Ceza Mahkemesi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a) Sanık Müdafiliği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Mağdur/Katılan Vekilliği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Sulh Ceza </w:t>
            </w:r>
            <w:proofErr w:type="gramStart"/>
            <w:r>
              <w:t>Hakimliği</w:t>
            </w:r>
            <w:proofErr w:type="gramEnd"/>
            <w:r>
              <w:t>/İnfaz Hakimliği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 Çocuk Mahkemesi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a) SSÇ Müdafiliği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Mağdur/Katılan Vekilliği Mağdur/Katılan Vekilliği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 Disiplin Mahkemesi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₺60.000,00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rPr>
                <w:b/>
                <w:bCs/>
              </w:rPr>
            </w:pPr>
            <w:r>
              <w:rPr>
                <w:b/>
                <w:bCs/>
              </w:rPr>
              <w:t>K- DİĞER HUKUKİ YARDIMLAR</w:t>
            </w:r>
          </w:p>
        </w:tc>
      </w:tr>
      <w:tr w:rsidR="00651CB9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rPr>
                <w:b/>
                <w:bCs/>
              </w:rPr>
            </w:pP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Büroda sözlü danışma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İlk bir saat için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Bir saati aşan her saat için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Yazılı danışma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 xml:space="preserve">Çağrı üzerine gidilen yerde sözlü danışma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İlk bir saat için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Bir saati aşan her saat için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İdari Mercilerde Vekillik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İhtarname, İhbarname, Protesto düzenleme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roofErr w:type="spellStart"/>
            <w:r>
              <w:t>C.Sav</w:t>
            </w:r>
            <w:proofErr w:type="spellEnd"/>
            <w:r>
              <w:t xml:space="preserve">. </w:t>
            </w:r>
            <w:proofErr w:type="gramStart"/>
            <w:r>
              <w:t>Şikayet</w:t>
            </w:r>
            <w:proofErr w:type="gramEnd"/>
            <w:r>
              <w:t xml:space="preserve"> Dilekçeleri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Dava, Cevap Dilekçesi vb. Dilekçeler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Temyiz ve Karar düzeltme Dilekçeleri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₺45.000,00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 xml:space="preserve">Miras Sözleşmesi, İstisna Akdi, Taksim Sözleşmesi </w:t>
            </w:r>
            <w:proofErr w:type="spellStart"/>
            <w:r>
              <w:t>vb</w:t>
            </w:r>
            <w:proofErr w:type="spellEnd"/>
            <w:r>
              <w:t xml:space="preserve"> düzenlemeler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Diğer her türlü Sözleşme düzenlenmesi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Yargıtay, Danıştay, Sayıştay’da Temyiz Duruşmalarına katılma (masraf dışında)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Şirket Ana sözleşmesi, Tüzük, Vakıf senedi, Yönetmelik, Vasiyetname vb. Düzenlemeler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pPr>
              <w:jc w:val="center"/>
            </w:pPr>
            <w: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B9" w:rsidRDefault="00651CB9">
            <w:r>
              <w:t>Ceza yahut İdari soruşturmada müdafilik, vekillik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Şirketlerde sürekli danışmanlık (Dava ve takip ücretleri ayrı tutularak ve aylık)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a) Adi, </w:t>
            </w:r>
            <w:proofErr w:type="spellStart"/>
            <w:r>
              <w:t>Kollektif</w:t>
            </w:r>
            <w:proofErr w:type="spellEnd"/>
            <w:r>
              <w:t>, Komandit, Limited Şirketler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 </w:t>
            </w:r>
            <w:proofErr w:type="spellStart"/>
            <w:r>
              <w:t>ba</w:t>
            </w:r>
            <w:proofErr w:type="spellEnd"/>
            <w:r>
              <w:t xml:space="preserve">) 100'den az üyeli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 </w:t>
            </w:r>
            <w:proofErr w:type="spellStart"/>
            <w:r>
              <w:t>bb</w:t>
            </w:r>
            <w:proofErr w:type="spellEnd"/>
            <w:r>
              <w:t>) 100'den yukarı üyeli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c) Anonim Şirket         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roofErr w:type="spellStart"/>
            <w:r>
              <w:t>ca</w:t>
            </w:r>
            <w:proofErr w:type="spellEnd"/>
            <w:r>
              <w:t xml:space="preserve">) 250.000 </w:t>
            </w:r>
            <w:proofErr w:type="spellStart"/>
            <w:proofErr w:type="gramStart"/>
            <w:r>
              <w:t>TL.den</w:t>
            </w:r>
            <w:proofErr w:type="spellEnd"/>
            <w:proofErr w:type="gramEnd"/>
            <w:r>
              <w:t xml:space="preserve"> az sermayeli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roofErr w:type="spellStart"/>
            <w:r>
              <w:t>cb</w:t>
            </w:r>
            <w:proofErr w:type="spellEnd"/>
            <w:r>
              <w:t xml:space="preserve">) 250.000 </w:t>
            </w:r>
            <w:proofErr w:type="spellStart"/>
            <w:proofErr w:type="gramStart"/>
            <w:r>
              <w:t>TL.den</w:t>
            </w:r>
            <w:proofErr w:type="spellEnd"/>
            <w:proofErr w:type="gramEnd"/>
            <w:r>
              <w:t xml:space="preserve"> yukarı sermayeli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₺105.000,00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Ticari olmayan tüzel kişiliklerde sürekli danışmanlık (Dava ve takip ücretleri ayrı tutularak ve aylık)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₺60.000,00</w:t>
            </w:r>
          </w:p>
          <w:p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Bir Avukat yanında Sigortalı olarak çalışan Avukatlara ödenecek ücret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51CB9" w:rsidRDefault="00651CB9">
            <w:pPr>
              <w:jc w:val="center"/>
            </w:pPr>
            <w:r>
              <w:t>ASGARİ ÜCRET NET TUTARININ İKİ KATI</w:t>
            </w:r>
          </w:p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Ana sözleşme Değişiklikleri ve Sermaye </w:t>
            </w:r>
            <w:proofErr w:type="spellStart"/>
            <w:r>
              <w:t>Arttırımı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a) Adi, </w:t>
            </w:r>
            <w:proofErr w:type="spellStart"/>
            <w:r>
              <w:t>Kollektif</w:t>
            </w:r>
            <w:proofErr w:type="spellEnd"/>
            <w:r>
              <w:t>, Komandit, Limited Şirketler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₺60.000,00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b) Kooperatif           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c) Anonim Şirket         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Şirket Genel Kurul İşlemleri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a) Ortak sayısı 10’a kadar A.Ş.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Ortak sayısı 10’dan fazla A.</w:t>
            </w:r>
            <w:proofErr w:type="gramStart"/>
            <w:r>
              <w:t>Ş .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c) Ortak sayısı 50’ye kadar </w:t>
            </w:r>
            <w:proofErr w:type="spellStart"/>
            <w:r>
              <w:t>koop</w:t>
            </w:r>
            <w:proofErr w:type="spellEnd"/>
            <w: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d) Ortak sayısı 50’den fazla </w:t>
            </w:r>
            <w:proofErr w:type="spellStart"/>
            <w:r>
              <w:t>koop</w:t>
            </w:r>
            <w:proofErr w:type="spellEnd"/>
            <w: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Şirket Pay Devri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Şirket, Kuruluş, Tür değiştirme ve Birleşmeleri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₺120.000,00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Sayıştay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₺130.000,00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Vergi Uzlaşma Komisyonu İşlemleri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Arabuluculukta Taraf Vekilliği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Anayasa Mahkemesi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a) Yüce Divan Sıfatıyla Bakılan İşler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Bireysel Başvuru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    Duruşmalı işlerde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    Duruşmasız İşlerde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Avrupa İnsan Hakları Mahkemesi ve Uluslararası Yargı Yerleri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                         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a) Duruşmalı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₺250.000,00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>b) Duruşmasız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  <w:tr w:rsidR="00651CB9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B9" w:rsidRDefault="00651CB9">
            <w:r>
              <w:t xml:space="preserve">Görülmekte olan bir dava içinde olmamak koşulu ile ihtiyatı haciz, ihtiyatı tedbir, fikir ve </w:t>
            </w:r>
            <w:proofErr w:type="spellStart"/>
            <w:r>
              <w:t>sinai</w:t>
            </w:r>
            <w:proofErr w:type="spellEnd"/>
            <w:r>
              <w:t xml:space="preserve"> mülkiyet hukukuna göre toplatma işleri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9" w:rsidRDefault="00651CB9"/>
        </w:tc>
      </w:tr>
    </w:tbl>
    <w:p w:rsidR="00651CB9" w:rsidRDefault="00651CB9" w:rsidP="00651CB9">
      <w:pPr>
        <w:pStyle w:val="ListeParagraf"/>
        <w:tabs>
          <w:tab w:val="left" w:pos="-1200"/>
        </w:tabs>
        <w:ind w:left="567"/>
        <w:jc w:val="both"/>
      </w:pPr>
    </w:p>
    <w:p w:rsidR="005D1741" w:rsidRDefault="005D1741"/>
    <w:sectPr w:rsidR="005D1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D7166"/>
    <w:multiLevelType w:val="hybridMultilevel"/>
    <w:tmpl w:val="2D2C4A70"/>
    <w:lvl w:ilvl="0" w:tplc="5ECE73D6">
      <w:start w:val="25"/>
      <w:numFmt w:val="lowerLetter"/>
      <w:lvlText w:val="%1)"/>
      <w:lvlJc w:val="left"/>
      <w:pPr>
        <w:ind w:left="106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DC"/>
    <w:rsid w:val="001256F9"/>
    <w:rsid w:val="005D1741"/>
    <w:rsid w:val="00651CB9"/>
    <w:rsid w:val="00D5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2B9E2-2978-487B-AC67-F4E5ADBB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1CB9"/>
    <w:pPr>
      <w:ind w:left="708"/>
    </w:pPr>
  </w:style>
  <w:style w:type="table" w:styleId="TabloKlavuzu">
    <w:name w:val="Table Grid"/>
    <w:basedOn w:val="NormalTablo"/>
    <w:uiPriority w:val="39"/>
    <w:rsid w:val="00651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USER</cp:lastModifiedBy>
  <cp:revision>2</cp:revision>
  <dcterms:created xsi:type="dcterms:W3CDTF">2024-11-12T14:02:00Z</dcterms:created>
  <dcterms:modified xsi:type="dcterms:W3CDTF">2024-11-12T14:02:00Z</dcterms:modified>
</cp:coreProperties>
</file>